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98ED" w14:textId="77777777" w:rsidR="003A7DBC" w:rsidRDefault="003A7DBC" w:rsidP="003A7DBC">
      <w:pPr>
        <w:tabs>
          <w:tab w:val="left" w:pos="631"/>
          <w:tab w:val="left" w:pos="5103"/>
          <w:tab w:val="left" w:pos="6804"/>
        </w:tabs>
        <w:ind w:right="-852"/>
      </w:pPr>
    </w:p>
    <w:p w14:paraId="17E3932B" w14:textId="77777777" w:rsidR="003A7DBC" w:rsidRDefault="003A7DBC" w:rsidP="003A7DBC">
      <w:pPr>
        <w:tabs>
          <w:tab w:val="left" w:pos="631"/>
          <w:tab w:val="left" w:pos="5103"/>
          <w:tab w:val="left" w:pos="6804"/>
        </w:tabs>
        <w:ind w:right="-852"/>
      </w:pPr>
    </w:p>
    <w:p w14:paraId="10918EA6" w14:textId="295CC6FA" w:rsidR="00B10FD5" w:rsidRDefault="00EB23DC" w:rsidP="003A7DBC">
      <w:pPr>
        <w:tabs>
          <w:tab w:val="left" w:pos="631"/>
          <w:tab w:val="left" w:pos="5103"/>
          <w:tab w:val="left" w:pos="6804"/>
        </w:tabs>
        <w:ind w:right="-852"/>
      </w:pPr>
      <w:bookmarkStart w:id="0" w:name="bkmAdressat"/>
      <w:bookmarkEnd w:id="0"/>
      <w:r w:rsidRPr="00EB23DC">
        <w:rPr>
          <w:noProof/>
        </w:rPr>
        <w:drawing>
          <wp:anchor distT="0" distB="0" distL="114300" distR="114300" simplePos="0" relativeHeight="251658241" behindDoc="0" locked="0" layoutInCell="1" allowOverlap="1" wp14:anchorId="12D751D1" wp14:editId="696A7AF1">
            <wp:simplePos x="0" y="0"/>
            <wp:positionH relativeFrom="column">
              <wp:posOffset>-1241425</wp:posOffset>
            </wp:positionH>
            <wp:positionV relativeFrom="paragraph">
              <wp:posOffset>-1581785</wp:posOffset>
            </wp:positionV>
            <wp:extent cx="7645400" cy="986155"/>
            <wp:effectExtent l="0" t="0" r="0" b="4445"/>
            <wp:wrapNone/>
            <wp:docPr id="1" name="Bilde 1" descr="C:\Windows\Temp\Temp10_Brevark_u_blå_jan_09.zip\Brevark_u_bla¦è_jan_09\landsforeninger_brevark\Png-er\Lands_Luftfart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Temp10_Brevark_u_blå_jan_09.zip\Brevark_u_bla¦è_jan_09\landsforeninger_brevark\Png-er\Lands_Luftfart_head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13F">
        <w:t>Helse- og omsorgsdepartementet</w:t>
      </w:r>
      <w:r w:rsidR="003A7DBC">
        <w:tab/>
      </w:r>
      <w:r w:rsidR="00B10FD5">
        <w:t>Vår dato</w:t>
      </w:r>
      <w:r w:rsidR="00B10FD5">
        <w:tab/>
      </w:r>
      <w:bookmarkStart w:id="1" w:name="bkmVDato"/>
      <w:bookmarkEnd w:id="1"/>
      <w:r w:rsidR="00677A7E">
        <w:t>25.01.2022</w:t>
      </w:r>
    </w:p>
    <w:p w14:paraId="3B1A285B" w14:textId="4BDAD197" w:rsidR="00B10FD5" w:rsidRDefault="0022713F" w:rsidP="003A7DBC">
      <w:pPr>
        <w:tabs>
          <w:tab w:val="left" w:pos="5103"/>
          <w:tab w:val="left" w:pos="6804"/>
        </w:tabs>
        <w:ind w:right="-852"/>
      </w:pPr>
      <w:bookmarkStart w:id="2" w:name="bkmAdresse"/>
      <w:bookmarkEnd w:id="2"/>
      <w:r>
        <w:t xml:space="preserve">Postboks </w:t>
      </w:r>
      <w:r w:rsidR="006944D3">
        <w:t xml:space="preserve">8011 </w:t>
      </w:r>
      <w:r w:rsidR="00677A7E">
        <w:t>Dep</w:t>
      </w:r>
      <w:r w:rsidR="00B10FD5">
        <w:tab/>
        <w:t>Deres dato</w:t>
      </w:r>
      <w:r w:rsidR="00B10FD5">
        <w:tab/>
      </w:r>
      <w:bookmarkStart w:id="3" w:name="bkmDDato"/>
      <w:bookmarkEnd w:id="3"/>
    </w:p>
    <w:p w14:paraId="758B11C8" w14:textId="246A010E" w:rsidR="00B10FD5" w:rsidRDefault="006944D3" w:rsidP="003A7DBC">
      <w:pPr>
        <w:tabs>
          <w:tab w:val="left" w:pos="5103"/>
          <w:tab w:val="left" w:pos="6804"/>
        </w:tabs>
        <w:ind w:right="-852"/>
      </w:pPr>
      <w:bookmarkStart w:id="4" w:name="bkmPostnr"/>
      <w:bookmarkEnd w:id="4"/>
      <w:r>
        <w:t>0030 Oslo</w:t>
      </w:r>
      <w:r w:rsidR="00B10FD5">
        <w:tab/>
        <w:t>Vår referanse</w:t>
      </w:r>
      <w:r w:rsidR="00B10FD5">
        <w:tab/>
      </w:r>
      <w:bookmarkStart w:id="5" w:name="bkmRef"/>
      <w:bookmarkEnd w:id="5"/>
      <w:r w:rsidR="00677A7E">
        <w:t>CR</w:t>
      </w:r>
    </w:p>
    <w:p w14:paraId="733626FB" w14:textId="77777777" w:rsidR="00B10FD5" w:rsidRDefault="00B10FD5" w:rsidP="003A7DBC">
      <w:pPr>
        <w:tabs>
          <w:tab w:val="left" w:pos="5103"/>
          <w:tab w:val="left" w:pos="6804"/>
        </w:tabs>
        <w:ind w:right="-852"/>
      </w:pPr>
      <w:r>
        <w:tab/>
        <w:t>Deres referanse</w:t>
      </w:r>
      <w:r>
        <w:tab/>
      </w:r>
      <w:bookmarkStart w:id="6" w:name="bkmDRef"/>
      <w:bookmarkEnd w:id="6"/>
    </w:p>
    <w:p w14:paraId="7F8258CD" w14:textId="77777777" w:rsidR="00B10FD5" w:rsidRDefault="00B10FD5" w:rsidP="00675A30">
      <w:pPr>
        <w:tabs>
          <w:tab w:val="left" w:pos="4820"/>
          <w:tab w:val="left" w:pos="6663"/>
        </w:tabs>
      </w:pPr>
      <w:bookmarkStart w:id="7" w:name="bkmAtt"/>
      <w:bookmarkEnd w:id="7"/>
      <w:r>
        <w:tab/>
      </w:r>
    </w:p>
    <w:p w14:paraId="4695A6C9" w14:textId="77777777" w:rsidR="00B10FD5" w:rsidRDefault="00B10FD5" w:rsidP="00B10FD5">
      <w:pPr>
        <w:tabs>
          <w:tab w:val="left" w:pos="4253"/>
          <w:tab w:val="left" w:pos="5954"/>
        </w:tabs>
        <w:spacing w:before="120"/>
      </w:pPr>
    </w:p>
    <w:p w14:paraId="762C3FAA" w14:textId="77777777" w:rsidR="00B10FD5" w:rsidRDefault="00B10FD5" w:rsidP="00B10FD5">
      <w:pPr>
        <w:tabs>
          <w:tab w:val="left" w:pos="4253"/>
          <w:tab w:val="left" w:pos="5954"/>
        </w:tabs>
      </w:pPr>
    </w:p>
    <w:p w14:paraId="1A934403" w14:textId="77777777" w:rsidR="00B10FD5" w:rsidRDefault="00B10FD5" w:rsidP="00B10FD5">
      <w:pPr>
        <w:tabs>
          <w:tab w:val="left" w:pos="3576"/>
        </w:tabs>
      </w:pPr>
    </w:p>
    <w:p w14:paraId="1EA4E642" w14:textId="77777777" w:rsidR="00B10FD5" w:rsidRDefault="00B10FD5" w:rsidP="00B10FD5">
      <w:pPr>
        <w:tabs>
          <w:tab w:val="left" w:pos="4253"/>
          <w:tab w:val="left" w:pos="5954"/>
        </w:tabs>
      </w:pPr>
    </w:p>
    <w:p w14:paraId="37222A2C" w14:textId="77777777" w:rsidR="00B10FD5" w:rsidRDefault="00B10FD5" w:rsidP="00B10FD5">
      <w:pPr>
        <w:tabs>
          <w:tab w:val="left" w:pos="4253"/>
          <w:tab w:val="left" w:pos="5954"/>
        </w:tabs>
      </w:pPr>
    </w:p>
    <w:p w14:paraId="34B8BCAA" w14:textId="77777777" w:rsidR="00B10FD5" w:rsidRDefault="00B10FD5" w:rsidP="00B10FD5">
      <w:pPr>
        <w:tabs>
          <w:tab w:val="left" w:pos="4253"/>
          <w:tab w:val="left" w:pos="5954"/>
        </w:tabs>
      </w:pPr>
    </w:p>
    <w:p w14:paraId="2E2AA811" w14:textId="7C1CA5AA" w:rsidR="00B10FD5" w:rsidRPr="00715502" w:rsidRDefault="00677A7E" w:rsidP="00B10FD5">
      <w:pPr>
        <w:tabs>
          <w:tab w:val="left" w:pos="4253"/>
          <w:tab w:val="left" w:pos="5954"/>
        </w:tabs>
        <w:spacing w:before="120"/>
        <w:rPr>
          <w:rFonts w:ascii="Tahoma" w:hAnsi="Tahoma" w:cs="Tahoma"/>
          <w:b/>
          <w:sz w:val="24"/>
          <w:szCs w:val="24"/>
        </w:rPr>
      </w:pPr>
      <w:bookmarkStart w:id="8" w:name="bkmVedr"/>
      <w:bookmarkEnd w:id="8"/>
      <w:r>
        <w:rPr>
          <w:rFonts w:ascii="Tahoma" w:hAnsi="Tahoma" w:cs="Tahoma"/>
          <w:b/>
          <w:sz w:val="24"/>
          <w:szCs w:val="24"/>
        </w:rPr>
        <w:t>Om krav</w:t>
      </w:r>
      <w:r w:rsidR="002E71B1">
        <w:rPr>
          <w:rFonts w:ascii="Tahoma" w:hAnsi="Tahoma" w:cs="Tahoma"/>
          <w:b/>
          <w:sz w:val="24"/>
          <w:szCs w:val="24"/>
        </w:rPr>
        <w:t xml:space="preserve"> om testing for Covid-19 </w:t>
      </w:r>
      <w:r w:rsidR="002F64C3">
        <w:rPr>
          <w:rFonts w:ascii="Tahoma" w:hAnsi="Tahoma" w:cs="Tahoma"/>
          <w:b/>
          <w:sz w:val="24"/>
          <w:szCs w:val="24"/>
        </w:rPr>
        <w:t>ved</w:t>
      </w:r>
      <w:r w:rsidR="002E71B1">
        <w:rPr>
          <w:rFonts w:ascii="Tahoma" w:hAnsi="Tahoma" w:cs="Tahoma"/>
          <w:b/>
          <w:sz w:val="24"/>
          <w:szCs w:val="24"/>
        </w:rPr>
        <w:t xml:space="preserve"> ankomst til Norge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357E53A4" w14:textId="77777777" w:rsidR="00B10FD5" w:rsidRDefault="00B10FD5" w:rsidP="00B10FD5">
      <w:pPr>
        <w:tabs>
          <w:tab w:val="left" w:pos="4253"/>
          <w:tab w:val="left" w:pos="5954"/>
        </w:tabs>
      </w:pPr>
    </w:p>
    <w:p w14:paraId="4A5B8EA6" w14:textId="102F2847" w:rsidR="00B10FD5" w:rsidRDefault="00907AA4" w:rsidP="00B10FD5">
      <w:pPr>
        <w:tabs>
          <w:tab w:val="left" w:pos="4253"/>
          <w:tab w:val="left" w:pos="5954"/>
        </w:tabs>
      </w:pPr>
      <w:bookmarkStart w:id="9" w:name="bkmStart"/>
      <w:bookmarkEnd w:id="9"/>
      <w:r>
        <w:t xml:space="preserve">NHO Luftfart viser til </w:t>
      </w:r>
      <w:r w:rsidR="00ED36C1">
        <w:t xml:space="preserve">at </w:t>
      </w:r>
      <w:r>
        <w:t>Regjeringen</w:t>
      </w:r>
      <w:r w:rsidR="00ED36C1">
        <w:t xml:space="preserve"> nå har varslet</w:t>
      </w:r>
      <w:r w:rsidR="00D82EEB">
        <w:t xml:space="preserve"> å </w:t>
      </w:r>
      <w:r w:rsidR="00ED36C1" w:rsidRPr="00ED36C1">
        <w:t>avvikle kravet om innreisekarantene</w:t>
      </w:r>
      <w:r w:rsidR="00D748FB">
        <w:t xml:space="preserve"> </w:t>
      </w:r>
      <w:r w:rsidR="00ED36C1" w:rsidRPr="00ED36C1">
        <w:t xml:space="preserve">fordi det ikke lenger anses som smittevernfaglig nødvendig. </w:t>
      </w:r>
      <w:r w:rsidR="00DF1DB0">
        <w:t xml:space="preserve">Vi noterer oss at Regjeringen i samme pressemelding </w:t>
      </w:r>
      <w:r w:rsidR="00136E1B">
        <w:t xml:space="preserve">skriver </w:t>
      </w:r>
      <w:r w:rsidR="00DF1DB0">
        <w:t xml:space="preserve">at </w:t>
      </w:r>
      <w:r w:rsidR="00256D52">
        <w:t xml:space="preserve">man </w:t>
      </w:r>
      <w:r w:rsidR="00256D52" w:rsidRPr="00256D52">
        <w:t>vil komme tilbake med en samlet vurdering av alle innreisetiltak, herunder bl.a. testkrav på grensen, i begynnelsen av februa</w:t>
      </w:r>
      <w:r w:rsidR="00256D52">
        <w:t xml:space="preserve">r. </w:t>
      </w:r>
    </w:p>
    <w:p w14:paraId="0C5FACCD" w14:textId="77777777" w:rsidR="00256D52" w:rsidRDefault="00256D52" w:rsidP="00B10FD5">
      <w:pPr>
        <w:tabs>
          <w:tab w:val="left" w:pos="4253"/>
          <w:tab w:val="left" w:pos="5954"/>
        </w:tabs>
      </w:pPr>
    </w:p>
    <w:p w14:paraId="357C4881" w14:textId="19315763" w:rsidR="00B10FD5" w:rsidRDefault="00256D52" w:rsidP="00B10FD5">
      <w:pPr>
        <w:tabs>
          <w:tab w:val="left" w:pos="4253"/>
          <w:tab w:val="left" w:pos="5954"/>
        </w:tabs>
      </w:pPr>
      <w:r>
        <w:t xml:space="preserve">NHO Luftfart ønsker </w:t>
      </w:r>
      <w:r w:rsidR="00DE4F85">
        <w:t>innledningsvis</w:t>
      </w:r>
      <w:r>
        <w:t xml:space="preserve"> å understreke at det er positivt at </w:t>
      </w:r>
      <w:r w:rsidR="003F34D6">
        <w:t xml:space="preserve">kravet til innreisekarantene </w:t>
      </w:r>
      <w:r w:rsidR="000D7377">
        <w:t xml:space="preserve">nå </w:t>
      </w:r>
      <w:r w:rsidR="003F34D6">
        <w:t>oppheves</w:t>
      </w:r>
      <w:r w:rsidR="00A74772">
        <w:t xml:space="preserve"> slik at p</w:t>
      </w:r>
      <w:r w:rsidR="00A74772" w:rsidRPr="00A74772">
        <w:t xml:space="preserve">ersoner som ankommer Norge fra et område med karanteneplikt, og ikke kan dokumentere at de er fullvaksinert eller har gjennomgått covid-19 med gyldig koronasertifikat, </w:t>
      </w:r>
      <w:r w:rsidR="00CA073D">
        <w:t xml:space="preserve">slipper å være </w:t>
      </w:r>
      <w:r w:rsidR="00A74772" w:rsidRPr="00A74772">
        <w:t>i innreisekarantene.</w:t>
      </w:r>
      <w:r w:rsidR="00A74772">
        <w:t xml:space="preserve"> Dette </w:t>
      </w:r>
      <w:r w:rsidR="000D7377">
        <w:t xml:space="preserve">vil </w:t>
      </w:r>
      <w:r w:rsidR="00DD0AE1">
        <w:t xml:space="preserve">kunne </w:t>
      </w:r>
      <w:r w:rsidR="000D7377">
        <w:t xml:space="preserve">bidra til økt reiseaktivitet </w:t>
      </w:r>
      <w:r w:rsidR="005670AD">
        <w:t xml:space="preserve">fra </w:t>
      </w:r>
      <w:r w:rsidR="008830BD">
        <w:t>land utenfor Europa</w:t>
      </w:r>
      <w:r w:rsidR="00CE77DF">
        <w:t xml:space="preserve"> </w:t>
      </w:r>
      <w:r w:rsidR="003F32B1">
        <w:t xml:space="preserve">inn </w:t>
      </w:r>
      <w:r w:rsidR="00CE77DF">
        <w:t>til Norge</w:t>
      </w:r>
      <w:r w:rsidR="0093522C">
        <w:t xml:space="preserve"> - noe</w:t>
      </w:r>
      <w:r w:rsidR="00403628">
        <w:t xml:space="preserve"> </w:t>
      </w:r>
      <w:r w:rsidR="0093522C">
        <w:t xml:space="preserve">som </w:t>
      </w:r>
      <w:r w:rsidR="00E00D3F">
        <w:t xml:space="preserve">selvsagt </w:t>
      </w:r>
      <w:r w:rsidR="0093522C">
        <w:t>er</w:t>
      </w:r>
      <w:r w:rsidR="006A1601">
        <w:t xml:space="preserve"> </w:t>
      </w:r>
      <w:r w:rsidR="005670AD">
        <w:t xml:space="preserve">viktig </w:t>
      </w:r>
      <w:r w:rsidR="003470D5">
        <w:t xml:space="preserve">for </w:t>
      </w:r>
      <w:r w:rsidR="00182D10">
        <w:t>luftfart- og</w:t>
      </w:r>
      <w:r w:rsidR="005670AD">
        <w:t xml:space="preserve"> reiselivsnæringen og </w:t>
      </w:r>
      <w:r w:rsidR="00592AC2">
        <w:t xml:space="preserve">næringslivet mer generelt. </w:t>
      </w:r>
    </w:p>
    <w:p w14:paraId="18950095" w14:textId="77777777" w:rsidR="002A2B20" w:rsidRDefault="002A2B20" w:rsidP="00B10FD5">
      <w:pPr>
        <w:tabs>
          <w:tab w:val="left" w:pos="4253"/>
          <w:tab w:val="left" w:pos="5954"/>
        </w:tabs>
      </w:pPr>
    </w:p>
    <w:p w14:paraId="77BF38A9" w14:textId="07F19658" w:rsidR="002A2B20" w:rsidRDefault="00DE4143" w:rsidP="007922F0">
      <w:pPr>
        <w:tabs>
          <w:tab w:val="left" w:pos="4253"/>
          <w:tab w:val="left" w:pos="5954"/>
        </w:tabs>
      </w:pPr>
      <w:r>
        <w:t>D</w:t>
      </w:r>
      <w:r w:rsidR="00037A24">
        <w:t xml:space="preserve">e </w:t>
      </w:r>
      <w:r w:rsidR="00942AB7">
        <w:t>omfattende</w:t>
      </w:r>
      <w:r w:rsidR="00037A24">
        <w:t xml:space="preserve"> innreise- og smittevernrestriksjonene </w:t>
      </w:r>
      <w:r w:rsidR="00942AB7">
        <w:t xml:space="preserve">mv. </w:t>
      </w:r>
      <w:r w:rsidR="00037A24">
        <w:t xml:space="preserve">som har blitt innført </w:t>
      </w:r>
      <w:r w:rsidR="007E4389">
        <w:t xml:space="preserve">av myndighetene </w:t>
      </w:r>
      <w:r w:rsidR="00E54E2C">
        <w:t>i forbindelse med</w:t>
      </w:r>
      <w:r w:rsidR="00152407">
        <w:t xml:space="preserve"> </w:t>
      </w:r>
      <w:r w:rsidR="00EC5C6E">
        <w:t>pandemien</w:t>
      </w:r>
      <w:r w:rsidR="00E54E2C">
        <w:t xml:space="preserve"> </w:t>
      </w:r>
      <w:r w:rsidR="00A63EC8">
        <w:t>siden mars 2020</w:t>
      </w:r>
      <w:r w:rsidR="00045092">
        <w:t>,</w:t>
      </w:r>
      <w:r w:rsidR="00E54E2C">
        <w:t xml:space="preserve"> har medført at </w:t>
      </w:r>
      <w:r w:rsidR="00DE37E2">
        <w:t>d</w:t>
      </w:r>
      <w:r w:rsidR="00E91696">
        <w:t>e norske f</w:t>
      </w:r>
      <w:r w:rsidR="003D050A">
        <w:t xml:space="preserve">lyselskapene </w:t>
      </w:r>
      <w:r w:rsidR="00E54E2C">
        <w:t xml:space="preserve">har </w:t>
      </w:r>
      <w:r>
        <w:t>kommet</w:t>
      </w:r>
      <w:r w:rsidR="00E54E2C">
        <w:t xml:space="preserve"> i en svært krevende økonomisk situasjon. </w:t>
      </w:r>
      <w:r w:rsidR="00E21D08">
        <w:t>Etter at samfunnet "åpnet opp" høsten 2021</w:t>
      </w:r>
      <w:r w:rsidR="001F0FFD">
        <w:t xml:space="preserve"> </w:t>
      </w:r>
      <w:r w:rsidR="00921B4C">
        <w:t xml:space="preserve">kunne flyselskapene </w:t>
      </w:r>
      <w:r w:rsidR="008970BF">
        <w:t xml:space="preserve">igjen </w:t>
      </w:r>
      <w:r w:rsidR="001F0FFD">
        <w:t>oppskaler</w:t>
      </w:r>
      <w:r w:rsidR="00921B4C">
        <w:t xml:space="preserve">e </w:t>
      </w:r>
      <w:r w:rsidR="001F0FFD">
        <w:t xml:space="preserve">sin </w:t>
      </w:r>
      <w:r w:rsidR="00DD4F34">
        <w:t>produksjon</w:t>
      </w:r>
      <w:r w:rsidR="00A63EC8">
        <w:t>,</w:t>
      </w:r>
      <w:r w:rsidR="00DD4F34">
        <w:t xml:space="preserve"> og </w:t>
      </w:r>
      <w:r w:rsidR="00897A42">
        <w:t xml:space="preserve">det var en </w:t>
      </w:r>
      <w:r w:rsidR="008970BF">
        <w:t xml:space="preserve">jevn </w:t>
      </w:r>
      <w:r w:rsidR="005A183E">
        <w:t>økning</w:t>
      </w:r>
      <w:r w:rsidR="00DD4F34">
        <w:t xml:space="preserve"> </w:t>
      </w:r>
      <w:r w:rsidR="005A183E">
        <w:t>i trafikktallene</w:t>
      </w:r>
      <w:r w:rsidR="00BF169A">
        <w:t xml:space="preserve"> frem mot desember</w:t>
      </w:r>
      <w:r w:rsidR="00921B4C">
        <w:t xml:space="preserve">. </w:t>
      </w:r>
      <w:r w:rsidR="00E01CEE">
        <w:t xml:space="preserve">I forbindelse med at </w:t>
      </w:r>
      <w:r w:rsidR="00897A42">
        <w:t xml:space="preserve">samfunnet igjen </w:t>
      </w:r>
      <w:r w:rsidR="00DC428D">
        <w:t>ble</w:t>
      </w:r>
      <w:r w:rsidR="00897A42">
        <w:t xml:space="preserve"> </w:t>
      </w:r>
      <w:r w:rsidR="00AE14E2">
        <w:t>"</w:t>
      </w:r>
      <w:r w:rsidR="00897A42">
        <w:t>steng</w:t>
      </w:r>
      <w:r w:rsidR="00DC428D">
        <w:t>t</w:t>
      </w:r>
      <w:r w:rsidR="00897A42">
        <w:t xml:space="preserve"> </w:t>
      </w:r>
      <w:r w:rsidR="00E26CEA">
        <w:t>ned</w:t>
      </w:r>
      <w:r w:rsidR="00AE14E2">
        <w:t xml:space="preserve">" </w:t>
      </w:r>
      <w:r w:rsidR="006C6973">
        <w:t xml:space="preserve">i </w:t>
      </w:r>
      <w:r w:rsidR="00BB2049">
        <w:t xml:space="preserve">desember </w:t>
      </w:r>
      <w:r w:rsidR="00D17CF8">
        <w:t>i fjor</w:t>
      </w:r>
      <w:r w:rsidR="00A31C6A">
        <w:t>,</w:t>
      </w:r>
      <w:r w:rsidR="00D17CF8">
        <w:t xml:space="preserve"> </w:t>
      </w:r>
      <w:r w:rsidR="00BB2049">
        <w:t xml:space="preserve">har </w:t>
      </w:r>
      <w:r w:rsidR="00E01CEE">
        <w:t xml:space="preserve">flytrafikken mer eller mindre </w:t>
      </w:r>
      <w:r w:rsidR="00E7106A">
        <w:t>"</w:t>
      </w:r>
      <w:r w:rsidR="00BB2049">
        <w:t xml:space="preserve">stoppet </w:t>
      </w:r>
      <w:r w:rsidR="00E01CEE">
        <w:t>opp</w:t>
      </w:r>
      <w:r w:rsidR="00E7106A">
        <w:t>"</w:t>
      </w:r>
      <w:r w:rsidR="0004562F">
        <w:t>.</w:t>
      </w:r>
      <w:r w:rsidR="00E7106A">
        <w:t xml:space="preserve"> Den norske luftfartsbransjen</w:t>
      </w:r>
      <w:r w:rsidR="007922F0">
        <w:t xml:space="preserve"> taper mye penger</w:t>
      </w:r>
      <w:r w:rsidR="0004562F">
        <w:t xml:space="preserve"> og s</w:t>
      </w:r>
      <w:r w:rsidR="0004562F" w:rsidRPr="0004562F">
        <w:t xml:space="preserve">ituasjonen for næringen er svært alvorlig. </w:t>
      </w:r>
      <w:r w:rsidR="00430531">
        <w:t>Eksempelvis viser t</w:t>
      </w:r>
      <w:r w:rsidR="007922F0">
        <w:t>rafikktall</w:t>
      </w:r>
      <w:r w:rsidR="007922F0">
        <w:t xml:space="preserve"> </w:t>
      </w:r>
      <w:r w:rsidR="00672B17">
        <w:t xml:space="preserve">fra Avinor </w:t>
      </w:r>
      <w:r w:rsidR="007922F0">
        <w:t>f</w:t>
      </w:r>
      <w:r w:rsidR="008B3FC1">
        <w:t>or</w:t>
      </w:r>
      <w:r w:rsidR="007922F0">
        <w:t xml:space="preserve"> uke 2 </w:t>
      </w:r>
      <w:r w:rsidR="008B3FC1">
        <w:t>i år</w:t>
      </w:r>
      <w:r w:rsidR="007922F0">
        <w:t xml:space="preserve"> en nedgang på 51</w:t>
      </w:r>
      <w:r w:rsidR="00731BF6">
        <w:t xml:space="preserve"> prosent </w:t>
      </w:r>
      <w:r w:rsidR="0074426E">
        <w:t xml:space="preserve">på </w:t>
      </w:r>
      <w:r w:rsidR="007922F0">
        <w:t>innenriks</w:t>
      </w:r>
      <w:r w:rsidR="0074426E">
        <w:t>trafikken</w:t>
      </w:r>
      <w:r w:rsidR="007922F0">
        <w:t xml:space="preserve"> sammenlignet med tilsvarende uke i </w:t>
      </w:r>
      <w:r w:rsidR="007922F0">
        <w:t>2020</w:t>
      </w:r>
      <w:r w:rsidR="005E2D2A">
        <w:t xml:space="preserve"> og u</w:t>
      </w:r>
      <w:r w:rsidR="007922F0">
        <w:t>tenriks</w:t>
      </w:r>
      <w:r w:rsidR="005E2D2A">
        <w:t>trafikken</w:t>
      </w:r>
      <w:r w:rsidR="007922F0">
        <w:t xml:space="preserve"> </w:t>
      </w:r>
      <w:r w:rsidR="00731BF6">
        <w:t xml:space="preserve">er </w:t>
      </w:r>
      <w:r w:rsidR="007922F0">
        <w:t>ned 65</w:t>
      </w:r>
      <w:r w:rsidR="00E54141">
        <w:t xml:space="preserve"> prosent.</w:t>
      </w:r>
      <w:r w:rsidR="007922F0">
        <w:t xml:space="preserve"> I uke 45 i </w:t>
      </w:r>
      <w:r w:rsidR="00E54141">
        <w:t>2021</w:t>
      </w:r>
      <w:r w:rsidR="007922F0">
        <w:t>, som var den beste uken siden pandemien brøt ut, var nedgangen på innenriks 12</w:t>
      </w:r>
      <w:r w:rsidR="00CE168F">
        <w:t xml:space="preserve"> prosent</w:t>
      </w:r>
      <w:r w:rsidR="007922F0">
        <w:t xml:space="preserve"> og utenriks 45</w:t>
      </w:r>
      <w:r w:rsidR="00CE168F">
        <w:t xml:space="preserve"> prosen</w:t>
      </w:r>
      <w:r w:rsidR="00B77D66">
        <w:t>t</w:t>
      </w:r>
      <w:r w:rsidR="007922F0">
        <w:t xml:space="preserve"> (ift</w:t>
      </w:r>
      <w:r w:rsidR="00B77D66">
        <w:t>.</w:t>
      </w:r>
      <w:r w:rsidR="007922F0">
        <w:t xml:space="preserve"> 2019-nivå)</w:t>
      </w:r>
      <w:r w:rsidR="00E54141">
        <w:t xml:space="preserve">. </w:t>
      </w:r>
    </w:p>
    <w:p w14:paraId="6A1E3BAC" w14:textId="77777777" w:rsidR="00E54141" w:rsidRDefault="00E54141" w:rsidP="007922F0">
      <w:pPr>
        <w:tabs>
          <w:tab w:val="left" w:pos="4253"/>
          <w:tab w:val="left" w:pos="5954"/>
        </w:tabs>
      </w:pPr>
    </w:p>
    <w:p w14:paraId="0FBD6AD6" w14:textId="288596CD" w:rsidR="00BE0E03" w:rsidRDefault="00B77D66" w:rsidP="00B10FD5">
      <w:pPr>
        <w:tabs>
          <w:tab w:val="left" w:pos="4253"/>
          <w:tab w:val="left" w:pos="5954"/>
        </w:tabs>
      </w:pPr>
      <w:r>
        <w:t>Et</w:t>
      </w:r>
      <w:r w:rsidR="00871C04">
        <w:t>t</w:t>
      </w:r>
      <w:r>
        <w:t xml:space="preserve"> a</w:t>
      </w:r>
      <w:r w:rsidR="00E54141">
        <w:t>v</w:t>
      </w:r>
      <w:r>
        <w:t xml:space="preserve"> </w:t>
      </w:r>
      <w:r w:rsidR="00E54141">
        <w:t>smitteverntiltak</w:t>
      </w:r>
      <w:r>
        <w:t>ene</w:t>
      </w:r>
      <w:r w:rsidR="00E54141">
        <w:t xml:space="preserve"> som ble innført </w:t>
      </w:r>
      <w:r w:rsidR="00B21C0B">
        <w:t xml:space="preserve">i </w:t>
      </w:r>
      <w:r w:rsidR="00876DC2">
        <w:t xml:space="preserve">desember 2021 </w:t>
      </w:r>
      <w:r w:rsidR="00F53859">
        <w:t>var</w:t>
      </w:r>
      <w:r w:rsidR="005F45CA">
        <w:t xml:space="preserve"> </w:t>
      </w:r>
      <w:r w:rsidR="00876DC2">
        <w:t>testkrav</w:t>
      </w:r>
      <w:r w:rsidR="004D5209">
        <w:t>et</w:t>
      </w:r>
      <w:r w:rsidR="00876DC2">
        <w:t xml:space="preserve"> </w:t>
      </w:r>
      <w:r w:rsidR="00876DC2">
        <w:t xml:space="preserve">ved ankomst til </w:t>
      </w:r>
      <w:r w:rsidR="006A0A0C">
        <w:t>Norge, uavhengig av vaksinasjonsstatus</w:t>
      </w:r>
      <w:r w:rsidR="005C7FC5">
        <w:t>, jf. Covid-19 forskriften §</w:t>
      </w:r>
      <w:r w:rsidR="00D61538">
        <w:t>4d</w:t>
      </w:r>
      <w:r w:rsidR="006A0A0C">
        <w:t>.</w:t>
      </w:r>
      <w:r w:rsidR="00935297" w:rsidRPr="00935297">
        <w:t xml:space="preserve"> </w:t>
      </w:r>
      <w:r w:rsidR="003E11BF" w:rsidRPr="003E11BF">
        <w:t xml:space="preserve">Vi ser at dette kravet har gitt til dels store kødannelser </w:t>
      </w:r>
      <w:r w:rsidR="00684815">
        <w:t xml:space="preserve">spesielt </w:t>
      </w:r>
      <w:r w:rsidR="003E11BF" w:rsidRPr="003E11BF">
        <w:t xml:space="preserve">på Oslo Lufthavn, Gardermoen (OSL). Det har vært rapportert om tilfeller der reisende har vært nødt til å stå i tett kø i timevis for testing. </w:t>
      </w:r>
      <w:r w:rsidR="001E0154" w:rsidRPr="001E0154">
        <w:t xml:space="preserve">Etter vår vurdering </w:t>
      </w:r>
      <w:r w:rsidR="00B37601">
        <w:t xml:space="preserve">bidrar et slikt </w:t>
      </w:r>
      <w:r w:rsidR="001E0154" w:rsidRPr="001E0154">
        <w:t xml:space="preserve">testkrav </w:t>
      </w:r>
      <w:r w:rsidR="003E11BF">
        <w:t xml:space="preserve">derfor </w:t>
      </w:r>
      <w:r w:rsidR="00BA5DB7">
        <w:t xml:space="preserve">sterkt </w:t>
      </w:r>
      <w:r w:rsidR="001E0154" w:rsidRPr="001E0154">
        <w:t xml:space="preserve">til at </w:t>
      </w:r>
      <w:r w:rsidR="00B37601">
        <w:t xml:space="preserve">svært </w:t>
      </w:r>
      <w:r w:rsidR="001E0154" w:rsidRPr="001E0154">
        <w:t>mange personer kvie</w:t>
      </w:r>
      <w:r w:rsidR="003C7B14">
        <w:t>r</w:t>
      </w:r>
      <w:r w:rsidR="001E0154" w:rsidRPr="001E0154">
        <w:t xml:space="preserve"> seg </w:t>
      </w:r>
      <w:r w:rsidR="003A47A0">
        <w:t xml:space="preserve">for </w:t>
      </w:r>
      <w:r w:rsidR="001E0154" w:rsidRPr="001E0154">
        <w:t>å reise</w:t>
      </w:r>
      <w:r w:rsidR="007D0928">
        <w:t xml:space="preserve"> med fly</w:t>
      </w:r>
      <w:r w:rsidR="001E0154" w:rsidRPr="001E0154">
        <w:t xml:space="preserve">, herunder </w:t>
      </w:r>
      <w:r w:rsidR="007D54DA">
        <w:t xml:space="preserve">at de </w:t>
      </w:r>
      <w:r w:rsidR="00A35230">
        <w:t>unngå</w:t>
      </w:r>
      <w:r w:rsidR="007D54DA">
        <w:t>r</w:t>
      </w:r>
      <w:r w:rsidR="00A35230">
        <w:t xml:space="preserve"> å </w:t>
      </w:r>
      <w:r w:rsidR="001E0154" w:rsidRPr="001E0154">
        <w:t xml:space="preserve">gjennomføre </w:t>
      </w:r>
      <w:r w:rsidR="005F4E87">
        <w:t>alt av</w:t>
      </w:r>
      <w:r w:rsidR="00371E4F">
        <w:t xml:space="preserve"> reiser</w:t>
      </w:r>
      <w:r w:rsidR="005F4E87">
        <w:t xml:space="preserve"> bortsett</w:t>
      </w:r>
      <w:r w:rsidR="00E0260D">
        <w:t xml:space="preserve"> fra det som anses </w:t>
      </w:r>
      <w:r w:rsidR="0043475A">
        <w:t xml:space="preserve">som </w:t>
      </w:r>
      <w:r w:rsidR="00E0260D">
        <w:t>helt nødvendige reiser.</w:t>
      </w:r>
      <w:r w:rsidR="001E0154" w:rsidRPr="001E0154">
        <w:t xml:space="preserve"> </w:t>
      </w:r>
      <w:r w:rsidR="007D0928">
        <w:t xml:space="preserve">Tilbakemeldingen fra flyselskapene </w:t>
      </w:r>
      <w:r w:rsidR="00D51FBA">
        <w:t xml:space="preserve">har vært </w:t>
      </w:r>
      <w:r w:rsidR="007D0928">
        <w:t>at de merke</w:t>
      </w:r>
      <w:r w:rsidR="00D51FBA">
        <w:t>t</w:t>
      </w:r>
      <w:r w:rsidR="007D0928">
        <w:t xml:space="preserve"> </w:t>
      </w:r>
      <w:r w:rsidR="00BE0E03">
        <w:t xml:space="preserve">en umiddelbar </w:t>
      </w:r>
      <w:r w:rsidR="00D51FBA">
        <w:t xml:space="preserve">negativ </w:t>
      </w:r>
      <w:r w:rsidR="007D0928">
        <w:t>effekt</w:t>
      </w:r>
      <w:r w:rsidR="00BE0E03">
        <w:t xml:space="preserve"> på booking-tallene</w:t>
      </w:r>
      <w:r w:rsidR="000A7156">
        <w:t xml:space="preserve">, samt </w:t>
      </w:r>
      <w:r w:rsidR="000044BB">
        <w:t>betydelige avbestillinger,</w:t>
      </w:r>
      <w:r w:rsidR="00215806">
        <w:t xml:space="preserve"> etter at dette kravet ble innført</w:t>
      </w:r>
      <w:r w:rsidR="00D51FBA">
        <w:t xml:space="preserve">, jf. </w:t>
      </w:r>
      <w:r w:rsidR="00C27BCF">
        <w:t>også trafikktallene vist til over</w:t>
      </w:r>
      <w:r w:rsidR="00BE0E03">
        <w:t xml:space="preserve">. </w:t>
      </w:r>
    </w:p>
    <w:p w14:paraId="678B6CC8" w14:textId="77777777" w:rsidR="00BE0E03" w:rsidRDefault="00BE0E03" w:rsidP="00B10FD5">
      <w:pPr>
        <w:tabs>
          <w:tab w:val="left" w:pos="4253"/>
          <w:tab w:val="left" w:pos="5954"/>
        </w:tabs>
      </w:pPr>
    </w:p>
    <w:p w14:paraId="27D6C31E" w14:textId="247B9CE2" w:rsidR="003553F8" w:rsidRDefault="00BE0066" w:rsidP="00B10FD5">
      <w:pPr>
        <w:tabs>
          <w:tab w:val="left" w:pos="4253"/>
          <w:tab w:val="left" w:pos="5954"/>
        </w:tabs>
      </w:pPr>
      <w:r>
        <w:lastRenderedPageBreak/>
        <w:t xml:space="preserve">Hovedbegrunnelsen for </w:t>
      </w:r>
      <w:r w:rsidR="009B29CC">
        <w:t xml:space="preserve">innføringen av </w:t>
      </w:r>
      <w:r w:rsidR="00D61538">
        <w:t>test</w:t>
      </w:r>
      <w:r w:rsidR="009B29CC">
        <w:t>krav</w:t>
      </w:r>
      <w:r w:rsidR="00215806">
        <w:t>et</w:t>
      </w:r>
      <w:r w:rsidR="00566052">
        <w:t xml:space="preserve"> ved grensepassering</w:t>
      </w:r>
      <w:r w:rsidR="00502CDF">
        <w:t>,</w:t>
      </w:r>
      <w:r w:rsidR="009B29CC">
        <w:t xml:space="preserve"> </w:t>
      </w:r>
      <w:r w:rsidR="00502CDF">
        <w:t xml:space="preserve">også for </w:t>
      </w:r>
      <w:r w:rsidR="00D61538">
        <w:t>fullvaksinerte</w:t>
      </w:r>
      <w:r w:rsidR="00DF1FC5">
        <w:t xml:space="preserve"> personer </w:t>
      </w:r>
      <w:r w:rsidR="001D4D1F">
        <w:t>ved ankomst til Norge</w:t>
      </w:r>
      <w:r w:rsidR="00502CDF">
        <w:t>,</w:t>
      </w:r>
      <w:r w:rsidR="001D4D1F">
        <w:t xml:space="preserve"> </w:t>
      </w:r>
      <w:r>
        <w:t xml:space="preserve">var å </w:t>
      </w:r>
      <w:r w:rsidR="003B3144">
        <w:t>stoppe ev</w:t>
      </w:r>
      <w:r w:rsidR="00371E4F">
        <w:t>entuell</w:t>
      </w:r>
      <w:r w:rsidR="003B3144">
        <w:t xml:space="preserve"> </w:t>
      </w:r>
      <w:r w:rsidR="00DF1FC5">
        <w:t>importsmitte av omikron</w:t>
      </w:r>
      <w:r w:rsidR="001D4D1F">
        <w:t xml:space="preserve"> for </w:t>
      </w:r>
      <w:r w:rsidR="003B3144">
        <w:t xml:space="preserve">igjen å forsinke </w:t>
      </w:r>
      <w:r w:rsidR="00876DC2">
        <w:t>spredning av omikron-varianten</w:t>
      </w:r>
      <w:r w:rsidR="00315D21">
        <w:t xml:space="preserve"> </w:t>
      </w:r>
      <w:r w:rsidR="00876DC2">
        <w:t xml:space="preserve">som dominerende variant i </w:t>
      </w:r>
      <w:r w:rsidR="00315D21">
        <w:t xml:space="preserve">Norge. </w:t>
      </w:r>
      <w:r w:rsidR="004728D6">
        <w:t>Med dagens</w:t>
      </w:r>
      <w:r w:rsidR="00E23B1B">
        <w:t xml:space="preserve"> smittesituasjon, der omikron</w:t>
      </w:r>
      <w:r w:rsidR="00FF42B2">
        <w:t xml:space="preserve"> er dominerende</w:t>
      </w:r>
      <w:r w:rsidR="000C10CB">
        <w:t xml:space="preserve"> i Norge</w:t>
      </w:r>
      <w:r w:rsidR="00FF42B2">
        <w:t xml:space="preserve">, </w:t>
      </w:r>
      <w:r w:rsidR="00BA67EE">
        <w:t xml:space="preserve">tillater vi oss å </w:t>
      </w:r>
      <w:r w:rsidR="00FF42B2">
        <w:t xml:space="preserve">stille spørsmål ved </w:t>
      </w:r>
      <w:r w:rsidR="00C27BCF">
        <w:t xml:space="preserve">om det </w:t>
      </w:r>
      <w:r w:rsidR="00E07234">
        <w:t xml:space="preserve">rent faktisk </w:t>
      </w:r>
      <w:r w:rsidR="00C27BCF">
        <w:t xml:space="preserve">er et </w:t>
      </w:r>
      <w:r w:rsidR="007C48C0">
        <w:t xml:space="preserve">smittevernfaglig </w:t>
      </w:r>
      <w:r w:rsidR="00FF42B2">
        <w:t>behov for å opprettholde et slikt testkrav for fullvaksinerte personer</w:t>
      </w:r>
      <w:r w:rsidR="000644C8">
        <w:t>.</w:t>
      </w:r>
      <w:r w:rsidR="003C3C89">
        <w:t xml:space="preserve"> </w:t>
      </w:r>
      <w:r w:rsidR="00C74CD6">
        <w:t>Ut fra vår vurdering</w:t>
      </w:r>
      <w:r w:rsidR="009F5B9D">
        <w:t>, og med forbehold</w:t>
      </w:r>
      <w:r w:rsidR="00E870B0">
        <w:t xml:space="preserve"> om</w:t>
      </w:r>
      <w:r w:rsidR="009F5B9D">
        <w:t xml:space="preserve"> at vi </w:t>
      </w:r>
      <w:r w:rsidR="00E62BED">
        <w:t xml:space="preserve">selvsagt </w:t>
      </w:r>
      <w:r w:rsidR="009F5B9D">
        <w:t xml:space="preserve">ikke besitter smittevernsfaglig </w:t>
      </w:r>
      <w:r w:rsidR="002F64C3">
        <w:t>kompetanse, fremstår</w:t>
      </w:r>
      <w:r w:rsidR="00134A6E">
        <w:t xml:space="preserve"> kravet </w:t>
      </w:r>
      <w:r w:rsidR="00E870B0">
        <w:t xml:space="preserve">for oss </w:t>
      </w:r>
      <w:r w:rsidR="00134A6E">
        <w:t>som</w:t>
      </w:r>
      <w:r w:rsidR="004B3770">
        <w:t xml:space="preserve"> </w:t>
      </w:r>
      <w:r w:rsidR="00807069">
        <w:t xml:space="preserve">uproporsjonalt </w:t>
      </w:r>
      <w:r w:rsidR="004B3770">
        <w:t xml:space="preserve">når man </w:t>
      </w:r>
      <w:r w:rsidR="00E870B0">
        <w:t xml:space="preserve">samtidig </w:t>
      </w:r>
      <w:r w:rsidR="00D43ACD">
        <w:t xml:space="preserve">ser på </w:t>
      </w:r>
      <w:r w:rsidR="00945237">
        <w:t xml:space="preserve">hvordan dette kravet rammer </w:t>
      </w:r>
      <w:r w:rsidR="0031680D">
        <w:t xml:space="preserve">betydelige </w:t>
      </w:r>
      <w:r w:rsidR="00E85D0A">
        <w:t xml:space="preserve">næringsinteresser inkludert </w:t>
      </w:r>
      <w:r w:rsidR="00945237">
        <w:t>luftfartsnæringen</w:t>
      </w:r>
      <w:r w:rsidR="00E25569">
        <w:t xml:space="preserve"> i Norge. </w:t>
      </w:r>
      <w:r w:rsidR="00A30A4E">
        <w:t xml:space="preserve">Vi </w:t>
      </w:r>
      <w:r w:rsidR="003812D5">
        <w:t>viser her også til at sammenlignbare land</w:t>
      </w:r>
      <w:r w:rsidR="002437D6">
        <w:t>,</w:t>
      </w:r>
      <w:r w:rsidR="003812D5">
        <w:t xml:space="preserve"> som innførte tilsvarende testkrav i forbindelse med </w:t>
      </w:r>
      <w:r w:rsidR="0053144D">
        <w:t>spredningen</w:t>
      </w:r>
      <w:r w:rsidR="003812D5">
        <w:t xml:space="preserve"> av omikron</w:t>
      </w:r>
      <w:r w:rsidR="002437D6">
        <w:t>,</w:t>
      </w:r>
      <w:r w:rsidR="003812D5">
        <w:t xml:space="preserve"> nå har avviklet </w:t>
      </w:r>
      <w:r w:rsidR="002437D6">
        <w:t xml:space="preserve">disse midlertidige </w:t>
      </w:r>
      <w:r w:rsidR="003812D5">
        <w:t>testregime</w:t>
      </w:r>
      <w:r w:rsidR="002437D6">
        <w:t>ne</w:t>
      </w:r>
      <w:r w:rsidR="003812D5">
        <w:t xml:space="preserve">. </w:t>
      </w:r>
      <w:r w:rsidR="0030059E">
        <w:t>V</w:t>
      </w:r>
      <w:r w:rsidR="00E25569">
        <w:t xml:space="preserve">i </w:t>
      </w:r>
      <w:r w:rsidR="000C0405">
        <w:t xml:space="preserve">anmoder </w:t>
      </w:r>
      <w:r w:rsidR="00E25569">
        <w:t xml:space="preserve">derfor </w:t>
      </w:r>
      <w:r w:rsidR="000C0405">
        <w:t xml:space="preserve">om </w:t>
      </w:r>
      <w:r w:rsidR="002F64C3">
        <w:t xml:space="preserve">at </w:t>
      </w:r>
      <w:r w:rsidR="0030059E">
        <w:t xml:space="preserve">også norske </w:t>
      </w:r>
      <w:r w:rsidR="002F64C3">
        <w:t>myndighete</w:t>
      </w:r>
      <w:r w:rsidR="0030059E">
        <w:t>r</w:t>
      </w:r>
      <w:r w:rsidR="00F235E1">
        <w:t xml:space="preserve"> </w:t>
      </w:r>
      <w:r w:rsidR="008928D1">
        <w:t xml:space="preserve">snarlig </w:t>
      </w:r>
      <w:r w:rsidR="00F235E1">
        <w:t xml:space="preserve">gjennomfører en </w:t>
      </w:r>
      <w:r w:rsidR="00433F4A">
        <w:t>ny vurdering</w:t>
      </w:r>
      <w:r w:rsidR="000C0405">
        <w:t xml:space="preserve"> av behovet for </w:t>
      </w:r>
      <w:r w:rsidR="001F099E">
        <w:t xml:space="preserve">å </w:t>
      </w:r>
      <w:r w:rsidR="000C0405">
        <w:t>opprettholdelse testkravet som følger av Covid-19 forskriften §4</w:t>
      </w:r>
      <w:r w:rsidR="002F64C3">
        <w:t xml:space="preserve">d. </w:t>
      </w:r>
      <w:r w:rsidR="00433F4A">
        <w:t xml:space="preserve">For flyselskapene er det avgjørende at </w:t>
      </w:r>
      <w:r w:rsidR="008928D1">
        <w:t xml:space="preserve">det </w:t>
      </w:r>
      <w:r w:rsidR="008644C9">
        <w:t xml:space="preserve">fra myndighetene i størst mulig grad </w:t>
      </w:r>
      <w:r w:rsidR="008928D1">
        <w:t xml:space="preserve">tilrettelegges for at </w:t>
      </w:r>
      <w:r w:rsidR="00110CBF">
        <w:t xml:space="preserve">flytrafikken </w:t>
      </w:r>
      <w:r w:rsidR="008928D1">
        <w:t xml:space="preserve">kan </w:t>
      </w:r>
      <w:r w:rsidR="00110CBF">
        <w:t xml:space="preserve">ta seg opp de kommende månedene og det </w:t>
      </w:r>
      <w:r w:rsidR="003B216C">
        <w:t xml:space="preserve">vil derfor være </w:t>
      </w:r>
      <w:r w:rsidR="00110CBF">
        <w:t>s</w:t>
      </w:r>
      <w:r w:rsidR="00433F4A">
        <w:t xml:space="preserve">vært uheldig </w:t>
      </w:r>
      <w:r w:rsidR="008928D1">
        <w:t xml:space="preserve">om </w:t>
      </w:r>
      <w:r w:rsidR="003B216C">
        <w:t xml:space="preserve">testkravet </w:t>
      </w:r>
      <w:r w:rsidR="00433F4A">
        <w:t xml:space="preserve">opprettholdes </w:t>
      </w:r>
      <w:r w:rsidR="003B216C">
        <w:t xml:space="preserve">lengre enn </w:t>
      </w:r>
      <w:r w:rsidR="004A36C5">
        <w:t xml:space="preserve">det som er strengt </w:t>
      </w:r>
      <w:r w:rsidR="003B216C">
        <w:t xml:space="preserve">nødvendig. </w:t>
      </w:r>
    </w:p>
    <w:p w14:paraId="21D10D79" w14:textId="77777777" w:rsidR="002F64C3" w:rsidRDefault="002F64C3" w:rsidP="00B10FD5">
      <w:pPr>
        <w:tabs>
          <w:tab w:val="left" w:pos="4253"/>
          <w:tab w:val="left" w:pos="5954"/>
        </w:tabs>
      </w:pPr>
    </w:p>
    <w:p w14:paraId="217F94EB" w14:textId="69C416BC" w:rsidR="002F64C3" w:rsidRDefault="002F64C3" w:rsidP="00B10FD5">
      <w:pPr>
        <w:tabs>
          <w:tab w:val="left" w:pos="4253"/>
          <w:tab w:val="left" w:pos="5954"/>
        </w:tabs>
      </w:pPr>
      <w:r>
        <w:t xml:space="preserve">Vi ber om at våre innspill tas med en den videre prosessen. </w:t>
      </w:r>
    </w:p>
    <w:p w14:paraId="4C76C11A" w14:textId="77777777" w:rsidR="001A3887" w:rsidRDefault="001A3887" w:rsidP="00B10FD5">
      <w:pPr>
        <w:tabs>
          <w:tab w:val="left" w:pos="4253"/>
          <w:tab w:val="left" w:pos="5954"/>
        </w:tabs>
      </w:pPr>
    </w:p>
    <w:p w14:paraId="69B9A7C2" w14:textId="77777777" w:rsidR="001A3887" w:rsidRDefault="001A3887" w:rsidP="00B10FD5">
      <w:pPr>
        <w:tabs>
          <w:tab w:val="left" w:pos="4253"/>
          <w:tab w:val="left" w:pos="5954"/>
        </w:tabs>
      </w:pPr>
    </w:p>
    <w:p w14:paraId="30279A14" w14:textId="77777777" w:rsidR="001F6045" w:rsidRDefault="001F6045" w:rsidP="00B10FD5"/>
    <w:p w14:paraId="7A4EBFB6" w14:textId="77777777" w:rsidR="001F6045" w:rsidRDefault="001F6045" w:rsidP="00B10FD5">
      <w:r>
        <w:t>Med hilsen</w:t>
      </w:r>
    </w:p>
    <w:p w14:paraId="3A1DB023" w14:textId="77777777" w:rsidR="001F6045" w:rsidRDefault="002E2EE7" w:rsidP="00B10FD5">
      <w:r>
        <w:rPr>
          <w:noProof/>
        </w:rPr>
        <w:drawing>
          <wp:anchor distT="0" distB="0" distL="114300" distR="114300" simplePos="0" relativeHeight="251658240" behindDoc="1" locked="0" layoutInCell="1" allowOverlap="1" wp14:anchorId="34FB5C59" wp14:editId="2A129248">
            <wp:simplePos x="0" y="0"/>
            <wp:positionH relativeFrom="column">
              <wp:posOffset>-66040</wp:posOffset>
            </wp:positionH>
            <wp:positionV relativeFrom="paragraph">
              <wp:posOffset>73025</wp:posOffset>
            </wp:positionV>
            <wp:extent cx="1459230" cy="842645"/>
            <wp:effectExtent l="19050" t="0" r="7620" b="0"/>
            <wp:wrapNone/>
            <wp:docPr id="5" name="Bilde 5" descr="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045">
        <w:t>NHO Luftfart</w:t>
      </w:r>
    </w:p>
    <w:p w14:paraId="1FFB14D8" w14:textId="77777777" w:rsidR="001F6045" w:rsidRDefault="001F6045" w:rsidP="00B10FD5"/>
    <w:p w14:paraId="7E5B6C0B" w14:textId="77777777" w:rsidR="00C114D6" w:rsidRDefault="00C114D6" w:rsidP="00B10FD5"/>
    <w:p w14:paraId="144CF070" w14:textId="77777777" w:rsidR="00C114D6" w:rsidRDefault="00C114D6" w:rsidP="00B10FD5"/>
    <w:p w14:paraId="66B0B7B3" w14:textId="77777777" w:rsidR="00C114D6" w:rsidRDefault="00C114D6" w:rsidP="00B10FD5"/>
    <w:p w14:paraId="24844504" w14:textId="77777777" w:rsidR="00C114D6" w:rsidRDefault="00C114D6" w:rsidP="00B10FD5">
      <w:r>
        <w:t>Torbjørn Lothe</w:t>
      </w:r>
    </w:p>
    <w:p w14:paraId="01586F04" w14:textId="51EBE931" w:rsidR="00C114D6" w:rsidRDefault="006C430F" w:rsidP="00B10FD5">
      <w:r>
        <w:t>Administrerende d</w:t>
      </w:r>
      <w:r w:rsidR="00C114D6">
        <w:t>irektør</w:t>
      </w:r>
    </w:p>
    <w:p w14:paraId="38A7A7A6" w14:textId="77777777" w:rsidR="00C114D6" w:rsidRDefault="00C114D6" w:rsidP="00B10FD5"/>
    <w:p w14:paraId="4F31FDC6" w14:textId="77777777" w:rsidR="002F64C3" w:rsidRDefault="002F64C3" w:rsidP="00B10FD5"/>
    <w:p w14:paraId="2451B6FF" w14:textId="77777777" w:rsidR="002F64C3" w:rsidRDefault="002F64C3" w:rsidP="00B10FD5"/>
    <w:p w14:paraId="2FC33053" w14:textId="44899176" w:rsidR="002F64C3" w:rsidRDefault="002F64C3" w:rsidP="00B10FD5">
      <w:r>
        <w:t xml:space="preserve">Kopi: </w:t>
      </w:r>
      <w:r>
        <w:tab/>
        <w:t>Samferdselsdepartementet</w:t>
      </w:r>
    </w:p>
    <w:p w14:paraId="0C3A3588" w14:textId="57BAFD87" w:rsidR="002F64C3" w:rsidRDefault="002F64C3" w:rsidP="00B10FD5">
      <w:r>
        <w:tab/>
        <w:t>Helsedirektoratet</w:t>
      </w:r>
    </w:p>
    <w:p w14:paraId="1117F507" w14:textId="461AE783" w:rsidR="002F64C3" w:rsidRPr="00B10FD5" w:rsidRDefault="002F64C3" w:rsidP="00B10FD5">
      <w:r>
        <w:tab/>
        <w:t>Avinor</w:t>
      </w:r>
    </w:p>
    <w:sectPr w:rsidR="002F64C3" w:rsidRPr="00B10FD5" w:rsidSect="003A7DB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985" w:right="1701" w:bottom="1701" w:left="1985" w:header="680" w:footer="113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B8DB" w14:textId="77777777" w:rsidR="00346971" w:rsidRDefault="006838D2">
      <w:r>
        <w:separator/>
      </w:r>
    </w:p>
  </w:endnote>
  <w:endnote w:type="continuationSeparator" w:id="0">
    <w:p w14:paraId="46D629CD" w14:textId="77777777" w:rsidR="00346971" w:rsidRDefault="006838D2">
      <w:r>
        <w:continuationSeparator/>
      </w:r>
    </w:p>
  </w:endnote>
  <w:endnote w:type="continuationNotice" w:id="1">
    <w:p w14:paraId="41889ACE" w14:textId="77777777" w:rsidR="008E6DCD" w:rsidRDefault="008E6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336C" w14:textId="77777777" w:rsidR="003A09CE" w:rsidRDefault="003A09C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38FF" w14:textId="77777777" w:rsidR="00FD3BEE" w:rsidRPr="003A7DBC" w:rsidRDefault="00552540">
    <w:pPr>
      <w:pStyle w:val="Bunntekst"/>
      <w:tabs>
        <w:tab w:val="clear" w:pos="9072"/>
        <w:tab w:val="right" w:pos="10065"/>
      </w:tabs>
      <w:ind w:right="-853"/>
      <w:jc w:val="right"/>
      <w:rPr>
        <w:sz w:val="18"/>
        <w:lang w:val="nn-NO"/>
      </w:rPr>
    </w:pPr>
    <w:r>
      <w:fldChar w:fldCharType="begin"/>
    </w:r>
    <w:r w:rsidRPr="003A7DBC">
      <w:rPr>
        <w:lang w:val="nn-NO"/>
      </w:rPr>
      <w:instrText xml:space="preserve"> FILENAME \* Lower\p  \* MERGEFORMAT </w:instrText>
    </w:r>
    <w:r>
      <w:fldChar w:fldCharType="separate"/>
    </w:r>
    <w:r w:rsidR="00FD3BEE" w:rsidRPr="003A7DBC">
      <w:rPr>
        <w:noProof/>
        <w:sz w:val="18"/>
        <w:lang w:val="nn-NO"/>
      </w:rPr>
      <w:t>f:\maler\nho\nho elektronisk brevmal ny.dot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D69C" w14:textId="77777777" w:rsidR="008F4700" w:rsidRPr="003A7DBC" w:rsidRDefault="002E2EE7" w:rsidP="008F4700">
    <w:pPr>
      <w:pStyle w:val="Bunntekst"/>
      <w:ind w:right="-711"/>
      <w:jc w:val="right"/>
      <w:rPr>
        <w:sz w:val="16"/>
        <w:szCs w:val="16"/>
        <w:lang w:val="nn-N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F3B8C6" wp14:editId="110445B8">
          <wp:simplePos x="0" y="0"/>
          <wp:positionH relativeFrom="column">
            <wp:posOffset>-1241425</wp:posOffset>
          </wp:positionH>
          <wp:positionV relativeFrom="paragraph">
            <wp:posOffset>-6350</wp:posOffset>
          </wp:positionV>
          <wp:extent cx="7545705" cy="727075"/>
          <wp:effectExtent l="0" t="0" r="0" b="0"/>
          <wp:wrapNone/>
          <wp:docPr id="2" name="Bilde 2" descr="cid:D0465337-4527-47FC-814E-D871745D2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D0465337-4527-47FC-814E-D871745D2996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2540" w:rsidRPr="003A7DBC">
      <w:rPr>
        <w:sz w:val="16"/>
        <w:szCs w:val="16"/>
        <w:lang w:val="nn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AD1D" w14:textId="77777777" w:rsidR="00346971" w:rsidRDefault="006838D2">
      <w:r>
        <w:separator/>
      </w:r>
    </w:p>
  </w:footnote>
  <w:footnote w:type="continuationSeparator" w:id="0">
    <w:p w14:paraId="6B97D211" w14:textId="77777777" w:rsidR="00346971" w:rsidRDefault="006838D2">
      <w:r>
        <w:continuationSeparator/>
      </w:r>
    </w:p>
  </w:footnote>
  <w:footnote w:type="continuationNotice" w:id="1">
    <w:p w14:paraId="78FB84B2" w14:textId="77777777" w:rsidR="008E6DCD" w:rsidRDefault="008E6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8847" w14:textId="77777777" w:rsidR="00FD3BEE" w:rsidRDefault="0034697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D3BEE">
      <w:rPr>
        <w:rStyle w:val="Sidetall"/>
        <w:noProof/>
      </w:rPr>
      <w:t>1</w:t>
    </w:r>
    <w:r>
      <w:rPr>
        <w:rStyle w:val="Sidetall"/>
      </w:rPr>
      <w:fldChar w:fldCharType="end"/>
    </w:r>
  </w:p>
  <w:p w14:paraId="0EF9D334" w14:textId="77777777" w:rsidR="00FD3BEE" w:rsidRDefault="00FD3BE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B1F8" w14:textId="77777777" w:rsidR="00FD3BEE" w:rsidRDefault="0034697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D3BEE">
      <w:rPr>
        <w:rStyle w:val="Sidetall"/>
        <w:noProof/>
      </w:rPr>
      <w:t>1</w:t>
    </w:r>
    <w:r>
      <w:rPr>
        <w:rStyle w:val="Sidetall"/>
      </w:rPr>
      <w:fldChar w:fldCharType="end"/>
    </w:r>
  </w:p>
  <w:p w14:paraId="0DA635E3" w14:textId="77777777" w:rsidR="00FD3BEE" w:rsidRDefault="00FD3BEE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9504" w14:textId="77777777" w:rsidR="003A09CE" w:rsidRDefault="003A09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6C"/>
    <w:rsid w:val="000044BB"/>
    <w:rsid w:val="00030A8B"/>
    <w:rsid w:val="00036D82"/>
    <w:rsid w:val="00037A24"/>
    <w:rsid w:val="00045092"/>
    <w:rsid w:val="0004562F"/>
    <w:rsid w:val="00060674"/>
    <w:rsid w:val="000644C8"/>
    <w:rsid w:val="000A7156"/>
    <w:rsid w:val="000C0405"/>
    <w:rsid w:val="000C10CB"/>
    <w:rsid w:val="000D7377"/>
    <w:rsid w:val="00110CBF"/>
    <w:rsid w:val="00130C52"/>
    <w:rsid w:val="00134A6E"/>
    <w:rsid w:val="00136E1B"/>
    <w:rsid w:val="00141C57"/>
    <w:rsid w:val="001478ED"/>
    <w:rsid w:val="00152407"/>
    <w:rsid w:val="00154A66"/>
    <w:rsid w:val="00182D10"/>
    <w:rsid w:val="00182FA4"/>
    <w:rsid w:val="001A3887"/>
    <w:rsid w:val="001B34AD"/>
    <w:rsid w:val="001D4D1F"/>
    <w:rsid w:val="001E0154"/>
    <w:rsid w:val="001E3DE9"/>
    <w:rsid w:val="001F099E"/>
    <w:rsid w:val="001F0FFD"/>
    <w:rsid w:val="001F6045"/>
    <w:rsid w:val="00215806"/>
    <w:rsid w:val="00222251"/>
    <w:rsid w:val="0022370D"/>
    <w:rsid w:val="0022713F"/>
    <w:rsid w:val="002437D6"/>
    <w:rsid w:val="00256D52"/>
    <w:rsid w:val="00287DD9"/>
    <w:rsid w:val="00291550"/>
    <w:rsid w:val="002A2B20"/>
    <w:rsid w:val="002A555A"/>
    <w:rsid w:val="002C63C7"/>
    <w:rsid w:val="002E2EE7"/>
    <w:rsid w:val="002E4463"/>
    <w:rsid w:val="002E71B1"/>
    <w:rsid w:val="002F64C3"/>
    <w:rsid w:val="0030059E"/>
    <w:rsid w:val="0030195F"/>
    <w:rsid w:val="003120EA"/>
    <w:rsid w:val="00315D21"/>
    <w:rsid w:val="0031680D"/>
    <w:rsid w:val="0033051A"/>
    <w:rsid w:val="00346971"/>
    <w:rsid w:val="003470D5"/>
    <w:rsid w:val="00352B04"/>
    <w:rsid w:val="003553F8"/>
    <w:rsid w:val="00371E4F"/>
    <w:rsid w:val="003812D5"/>
    <w:rsid w:val="00396EE5"/>
    <w:rsid w:val="003A09CE"/>
    <w:rsid w:val="003A2D7D"/>
    <w:rsid w:val="003A47A0"/>
    <w:rsid w:val="003A7DBC"/>
    <w:rsid w:val="003B216C"/>
    <w:rsid w:val="003B3144"/>
    <w:rsid w:val="003C15FB"/>
    <w:rsid w:val="003C3C89"/>
    <w:rsid w:val="003C6041"/>
    <w:rsid w:val="003C7B14"/>
    <w:rsid w:val="003D050A"/>
    <w:rsid w:val="003E11BF"/>
    <w:rsid w:val="003E6BB3"/>
    <w:rsid w:val="003F32B1"/>
    <w:rsid w:val="003F34D6"/>
    <w:rsid w:val="00403628"/>
    <w:rsid w:val="004144FE"/>
    <w:rsid w:val="00430531"/>
    <w:rsid w:val="00433F4A"/>
    <w:rsid w:val="0043475A"/>
    <w:rsid w:val="004407FA"/>
    <w:rsid w:val="004528FC"/>
    <w:rsid w:val="00460B6E"/>
    <w:rsid w:val="00471F6B"/>
    <w:rsid w:val="0047273E"/>
    <w:rsid w:val="004728D6"/>
    <w:rsid w:val="00485EBF"/>
    <w:rsid w:val="004A36C5"/>
    <w:rsid w:val="004B3770"/>
    <w:rsid w:val="004C4D9A"/>
    <w:rsid w:val="004D05DE"/>
    <w:rsid w:val="004D5209"/>
    <w:rsid w:val="00502CDF"/>
    <w:rsid w:val="00506642"/>
    <w:rsid w:val="00507783"/>
    <w:rsid w:val="0053144D"/>
    <w:rsid w:val="00540FF1"/>
    <w:rsid w:val="00552540"/>
    <w:rsid w:val="00566052"/>
    <w:rsid w:val="005670AD"/>
    <w:rsid w:val="00592AC2"/>
    <w:rsid w:val="005A183E"/>
    <w:rsid w:val="005C7FC5"/>
    <w:rsid w:val="005E2D2A"/>
    <w:rsid w:val="005E4803"/>
    <w:rsid w:val="005F45CA"/>
    <w:rsid w:val="005F4E87"/>
    <w:rsid w:val="005F5028"/>
    <w:rsid w:val="00617BF9"/>
    <w:rsid w:val="00624ED2"/>
    <w:rsid w:val="00632EF4"/>
    <w:rsid w:val="006412ED"/>
    <w:rsid w:val="0065196F"/>
    <w:rsid w:val="00672B17"/>
    <w:rsid w:val="00675A30"/>
    <w:rsid w:val="00677A7E"/>
    <w:rsid w:val="006838D2"/>
    <w:rsid w:val="00684815"/>
    <w:rsid w:val="006944D3"/>
    <w:rsid w:val="00697757"/>
    <w:rsid w:val="006A0A0C"/>
    <w:rsid w:val="006A1601"/>
    <w:rsid w:val="006A7D85"/>
    <w:rsid w:val="006C2F6C"/>
    <w:rsid w:val="006C430F"/>
    <w:rsid w:val="006C6973"/>
    <w:rsid w:val="006D0507"/>
    <w:rsid w:val="006D3852"/>
    <w:rsid w:val="00715502"/>
    <w:rsid w:val="00720F31"/>
    <w:rsid w:val="00731BF6"/>
    <w:rsid w:val="007414AD"/>
    <w:rsid w:val="0074426E"/>
    <w:rsid w:val="00752A5B"/>
    <w:rsid w:val="00771CF7"/>
    <w:rsid w:val="00791BDA"/>
    <w:rsid w:val="007922F0"/>
    <w:rsid w:val="00792ED5"/>
    <w:rsid w:val="00796137"/>
    <w:rsid w:val="007A3605"/>
    <w:rsid w:val="007C48C0"/>
    <w:rsid w:val="007D0928"/>
    <w:rsid w:val="007D3A23"/>
    <w:rsid w:val="007D54DA"/>
    <w:rsid w:val="007E4389"/>
    <w:rsid w:val="007E7442"/>
    <w:rsid w:val="00800373"/>
    <w:rsid w:val="00804A27"/>
    <w:rsid w:val="00807069"/>
    <w:rsid w:val="0084596C"/>
    <w:rsid w:val="008644C9"/>
    <w:rsid w:val="00871C04"/>
    <w:rsid w:val="008753F3"/>
    <w:rsid w:val="00876DC2"/>
    <w:rsid w:val="008830BD"/>
    <w:rsid w:val="008928D1"/>
    <w:rsid w:val="008970BF"/>
    <w:rsid w:val="00897A42"/>
    <w:rsid w:val="008B3FC1"/>
    <w:rsid w:val="008C5E48"/>
    <w:rsid w:val="008E6DCD"/>
    <w:rsid w:val="008F12E3"/>
    <w:rsid w:val="008F4700"/>
    <w:rsid w:val="00907AA4"/>
    <w:rsid w:val="00910A39"/>
    <w:rsid w:val="009179B7"/>
    <w:rsid w:val="00921B4C"/>
    <w:rsid w:val="0093450B"/>
    <w:rsid w:val="0093522C"/>
    <w:rsid w:val="00935297"/>
    <w:rsid w:val="00942AB7"/>
    <w:rsid w:val="00945237"/>
    <w:rsid w:val="00994C68"/>
    <w:rsid w:val="009A4591"/>
    <w:rsid w:val="009B29CC"/>
    <w:rsid w:val="009B35FC"/>
    <w:rsid w:val="009F5B9D"/>
    <w:rsid w:val="00A070CC"/>
    <w:rsid w:val="00A17A2B"/>
    <w:rsid w:val="00A309D2"/>
    <w:rsid w:val="00A30A4E"/>
    <w:rsid w:val="00A31C6A"/>
    <w:rsid w:val="00A35230"/>
    <w:rsid w:val="00A57F6F"/>
    <w:rsid w:val="00A63EC8"/>
    <w:rsid w:val="00A74772"/>
    <w:rsid w:val="00AB724C"/>
    <w:rsid w:val="00AE14E2"/>
    <w:rsid w:val="00B10FD5"/>
    <w:rsid w:val="00B21C0B"/>
    <w:rsid w:val="00B37601"/>
    <w:rsid w:val="00B53584"/>
    <w:rsid w:val="00B57400"/>
    <w:rsid w:val="00B77D66"/>
    <w:rsid w:val="00BA5DB7"/>
    <w:rsid w:val="00BA67EE"/>
    <w:rsid w:val="00BB2049"/>
    <w:rsid w:val="00BE0066"/>
    <w:rsid w:val="00BE0E03"/>
    <w:rsid w:val="00BE34BD"/>
    <w:rsid w:val="00BF169A"/>
    <w:rsid w:val="00C114D6"/>
    <w:rsid w:val="00C16242"/>
    <w:rsid w:val="00C27BCF"/>
    <w:rsid w:val="00C3101E"/>
    <w:rsid w:val="00C74CD6"/>
    <w:rsid w:val="00C84A3D"/>
    <w:rsid w:val="00C906E9"/>
    <w:rsid w:val="00C93ED3"/>
    <w:rsid w:val="00CA073D"/>
    <w:rsid w:val="00CC0279"/>
    <w:rsid w:val="00CC4C7E"/>
    <w:rsid w:val="00CD1898"/>
    <w:rsid w:val="00CD6219"/>
    <w:rsid w:val="00CE168F"/>
    <w:rsid w:val="00CE77DF"/>
    <w:rsid w:val="00D10081"/>
    <w:rsid w:val="00D17CF8"/>
    <w:rsid w:val="00D30EFA"/>
    <w:rsid w:val="00D37592"/>
    <w:rsid w:val="00D43ACD"/>
    <w:rsid w:val="00D5121E"/>
    <w:rsid w:val="00D51FBA"/>
    <w:rsid w:val="00D56ACE"/>
    <w:rsid w:val="00D61538"/>
    <w:rsid w:val="00D748FB"/>
    <w:rsid w:val="00D750FD"/>
    <w:rsid w:val="00D82EEB"/>
    <w:rsid w:val="00DA7AA3"/>
    <w:rsid w:val="00DC428D"/>
    <w:rsid w:val="00DD0AE1"/>
    <w:rsid w:val="00DD0C5F"/>
    <w:rsid w:val="00DD4F34"/>
    <w:rsid w:val="00DD7EF3"/>
    <w:rsid w:val="00DE37E2"/>
    <w:rsid w:val="00DE4143"/>
    <w:rsid w:val="00DE4F85"/>
    <w:rsid w:val="00DF1DB0"/>
    <w:rsid w:val="00DF1FC5"/>
    <w:rsid w:val="00E00D3F"/>
    <w:rsid w:val="00E01CEE"/>
    <w:rsid w:val="00E0260D"/>
    <w:rsid w:val="00E05427"/>
    <w:rsid w:val="00E07234"/>
    <w:rsid w:val="00E21D08"/>
    <w:rsid w:val="00E23B1B"/>
    <w:rsid w:val="00E25569"/>
    <w:rsid w:val="00E26CEA"/>
    <w:rsid w:val="00E32A47"/>
    <w:rsid w:val="00E430D4"/>
    <w:rsid w:val="00E54141"/>
    <w:rsid w:val="00E54E2C"/>
    <w:rsid w:val="00E62BED"/>
    <w:rsid w:val="00E7106A"/>
    <w:rsid w:val="00E77298"/>
    <w:rsid w:val="00E85D0A"/>
    <w:rsid w:val="00E870B0"/>
    <w:rsid w:val="00E91696"/>
    <w:rsid w:val="00EB23DC"/>
    <w:rsid w:val="00EC0DC4"/>
    <w:rsid w:val="00EC11C9"/>
    <w:rsid w:val="00EC5C6E"/>
    <w:rsid w:val="00ED36C1"/>
    <w:rsid w:val="00F235E1"/>
    <w:rsid w:val="00F24183"/>
    <w:rsid w:val="00F27601"/>
    <w:rsid w:val="00F53859"/>
    <w:rsid w:val="00F84EBE"/>
    <w:rsid w:val="00F8646C"/>
    <w:rsid w:val="00F923A6"/>
    <w:rsid w:val="00FD3BEE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42CD6A5"/>
  <w15:docId w15:val="{EF6C7A37-CCF9-4596-939C-9B6C11D4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FE"/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4697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46971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4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D0465337-4527-47FC-814E-D871745D2996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 xsi:nil="true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023a3d3c-76fc-4bba-a710-5ebc33c4b090">Luft01-1161013789-22643</_dlc_DocId>
    <_dlc_DocIdUrl xmlns="023a3d3c-76fc-4bba-a710-5ebc33c4b090">
      <Url>https://nhosp.sharepoint.com/sites/NHOLuftfart/_layouts/15/DocIdRedir.aspx?ID=Luft01-1161013789-22643</Url>
      <Description>Luft01-1161013789-22643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ev - Lothe" ma:contentTypeID="0x01010024A2C8D6A070534B9CF4AD2589879B1E04018B004EB80AB3306D1141BAAA5E3A79BA6BAE" ma:contentTypeVersion="14" ma:contentTypeDescription="Opprett et nytt dokument." ma:contentTypeScope="" ma:versionID="9fbec5c936f603d54592d8de7dcc77ab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023a3d3c-76fc-4bba-a710-5ebc33c4b090" targetNamespace="http://schemas.microsoft.com/office/2006/metadata/properties" ma:root="true" ma:fieldsID="a50e509d4a2fafbfb3893bcd8595f60c" ns2:_="" ns3:_="" ns4:_="">
    <xsd:import namespace="f909def9-6662-4ec9-b2d2-41be86eee7c4"/>
    <xsd:import namespace="749ab8b6-ff35-4a4f-9f18-9cef83ce6420"/>
    <xsd:import namespace="023a3d3c-76fc-4bba-a710-5ebc33c4b090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78b15f-e096-4bf2-951b-ce04a5750953}" ma:internalName="TaxCatchAll" ma:showField="CatchAllData" ma:web="023a3d3c-76fc-4bba-a710-5ebc33c4b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c78b15f-e096-4bf2-951b-ce04a5750953}" ma:internalName="TaxCatchAllLabel" ma:readOnly="true" ma:showField="CatchAllDataLabel" ma:web="023a3d3c-76fc-4bba-a710-5ebc33c4b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a3d3c-76fc-4bba-a710-5ebc33c4b09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119b49b-2cc3-444e-b755-8692f4554da6" ContentTypeId="0x01010024A2C8D6A070534B9CF4AD2589879B1E04018B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D696015-B12A-4E5E-AC33-68CC6CD948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9ab8b6-ff35-4a4f-9f18-9cef83ce6420"/>
    <ds:schemaRef ds:uri="f909def9-6662-4ec9-b2d2-41be86eee7c4"/>
    <ds:schemaRef ds:uri="http://purl.org/dc/terms/"/>
    <ds:schemaRef ds:uri="023a3d3c-76fc-4bba-a710-5ebc33c4b0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8DA77A-B7D9-483E-888C-FFE16309A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F6C6E-406B-4FC2-9292-E15742F89B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18655E-2165-4235-B475-223B8258C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023a3d3c-76fc-4bba-a710-5ebc33c4b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2E34DE-653E-4910-AACD-4627BBAC4B1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B8FA407-D9B5-4F78-B1A2-FCED07E769A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Teigen</dc:creator>
  <cp:lastModifiedBy>Camilla Rise</cp:lastModifiedBy>
  <cp:revision>2</cp:revision>
  <cp:lastPrinted>1998-01-08T13:53:00Z</cp:lastPrinted>
  <dcterms:created xsi:type="dcterms:W3CDTF">2022-01-28T13:15:00Z</dcterms:created>
  <dcterms:modified xsi:type="dcterms:W3CDTF">2022-01-28T13:15:00Z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0x01010024A2C8D6A070534B9CF4AD2589879B1E04018B004EB80AB3306D1141BAAA5E3A79BA6BAE</vt:lpwstr>
  </property>
  <property fmtid="{D5CDD505-2E9C-101B-9397-08002B2CF9AE}" pid="3" name="TaxKeyword">
    <vt:lpwstr/>
  </property>
  <property fmtid="{D5CDD505-2E9C-101B-9397-08002B2CF9AE}" pid="4" name="NhoMmdCaseWorker">
    <vt:lpwstr/>
  </property>
  <property fmtid="{D5CDD505-2E9C-101B-9397-08002B2CF9AE}" pid="5" name="NHO_OrganisationUnit">
    <vt:lpwstr/>
  </property>
  <property fmtid="{D5CDD505-2E9C-101B-9397-08002B2CF9AE}" pid="6" name="_dlc_DocIdItemGuid">
    <vt:lpwstr>b40f6309-29d1-4e07-96e6-72735eb8b157</vt:lpwstr>
  </property>
</Properties>
</file>